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9" w:rsidRDefault="000F2E39" w:rsidP="000F2E39">
      <w:bookmarkStart w:id="0" w:name="_GoBack"/>
      <w:bookmarkEnd w:id="0"/>
      <w:r w:rsidRPr="000F2E39">
        <w:rPr>
          <w:b/>
          <w:sz w:val="28"/>
        </w:rPr>
        <w:t xml:space="preserve">Temat 5. </w:t>
      </w:r>
      <w:r w:rsidR="007F4C7A">
        <w:rPr>
          <w:b/>
          <w:sz w:val="28"/>
        </w:rPr>
        <w:t>Ś</w:t>
      </w:r>
      <w:r w:rsidRPr="000F2E39">
        <w:rPr>
          <w:b/>
          <w:sz w:val="28"/>
        </w:rPr>
        <w:t>wiat tworzyw sztucznych</w:t>
      </w:r>
      <w:r w:rsidRPr="000F2E39">
        <w:rPr>
          <w:b/>
          <w:sz w:val="28"/>
        </w:rPr>
        <w:cr/>
      </w:r>
    </w:p>
    <w:p w:rsidR="000F2E39" w:rsidRPr="000F2E39" w:rsidRDefault="000F2E39" w:rsidP="009E2045">
      <w:pPr>
        <w:outlineLvl w:val="0"/>
        <w:rPr>
          <w:b/>
        </w:rPr>
      </w:pPr>
      <w:r w:rsidRPr="000F2E39">
        <w:rPr>
          <w:b/>
        </w:rPr>
        <w:t>Cele lekcji:</w:t>
      </w:r>
    </w:p>
    <w:p w:rsidR="000F2E39" w:rsidRDefault="000F2E39" w:rsidP="000F2E39">
      <w:r>
        <w:t>Ucze</w:t>
      </w:r>
      <w:r w:rsidR="007F4C7A">
        <w:t>ń</w:t>
      </w:r>
      <w:r>
        <w:t>: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  <w:outlineLvl w:val="0"/>
      </w:pPr>
      <w:r>
        <w:t>omawia znaczenie tworzyw sztucznych</w:t>
      </w:r>
      <w:r w:rsidR="00190A92">
        <w:t xml:space="preserve"> w </w:t>
      </w:r>
      <w:r>
        <w:t>r</w:t>
      </w:r>
      <w:r w:rsidR="007F4C7A">
        <w:t>ó</w:t>
      </w:r>
      <w:r w:rsidR="009E2045">
        <w:t>ż</w:t>
      </w:r>
      <w:r>
        <w:t xml:space="preserve">nych dziedzinach </w:t>
      </w:r>
      <w:r w:rsidR="009E2045">
        <w:t>ż</w:t>
      </w:r>
      <w:r>
        <w:t>ycia,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wyja</w:t>
      </w:r>
      <w:r w:rsidR="007F4C7A">
        <w:t>ś</w:t>
      </w:r>
      <w:r>
        <w:t>nia, jak si</w:t>
      </w:r>
      <w:r w:rsidR="009E2045">
        <w:t>ę</w:t>
      </w:r>
      <w:r>
        <w:t xml:space="preserve"> otrzymuje tworzywa sztuczne,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wymienia rodzaje</w:t>
      </w:r>
      <w:r w:rsidR="00190A92">
        <w:t xml:space="preserve"> i </w:t>
      </w:r>
      <w:r>
        <w:t>wła</w:t>
      </w:r>
      <w:r w:rsidR="007F4C7A">
        <w:t>ś</w:t>
      </w:r>
      <w:r>
        <w:t>ciwo</w:t>
      </w:r>
      <w:r w:rsidR="007F4C7A">
        <w:t>ś</w:t>
      </w:r>
      <w:r>
        <w:t>ci tworzyw sztucznych oraz podaje przykłady ich zastosowania,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dobiera odpowiednie narz</w:t>
      </w:r>
      <w:r w:rsidR="009E2045">
        <w:t>ę</w:t>
      </w:r>
      <w:r>
        <w:t>dzia do obr</w:t>
      </w:r>
      <w:r w:rsidR="007F4C7A">
        <w:t>ó</w:t>
      </w:r>
      <w:r>
        <w:t>bki tworzyw sztucznych.</w:t>
      </w:r>
    </w:p>
    <w:p w:rsidR="000F2E39" w:rsidRDefault="000F2E39" w:rsidP="000F2E39"/>
    <w:p w:rsidR="000F2E39" w:rsidRPr="000F2E39" w:rsidRDefault="000F2E39" w:rsidP="009E2045">
      <w:pPr>
        <w:outlineLvl w:val="0"/>
        <w:rPr>
          <w:b/>
        </w:rPr>
      </w:pPr>
      <w:r w:rsidRPr="000F2E39">
        <w:rPr>
          <w:b/>
        </w:rPr>
        <w:t>Metody: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rozmowa kierowana,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praca</w:t>
      </w:r>
      <w:r w:rsidR="00190A92">
        <w:t xml:space="preserve"> z </w:t>
      </w:r>
      <w:r>
        <w:t>tekstem,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praca</w:t>
      </w:r>
      <w:r w:rsidR="00190A92">
        <w:t xml:space="preserve"> z </w:t>
      </w:r>
      <w:r>
        <w:t>materiałem ilustracyjnym,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praca praktyczna.</w:t>
      </w:r>
    </w:p>
    <w:p w:rsidR="000F2E39" w:rsidRDefault="000F2E39" w:rsidP="000F2E39"/>
    <w:p w:rsidR="000F2E39" w:rsidRPr="000F2E39" w:rsidRDefault="000F2E39" w:rsidP="009E2045">
      <w:pPr>
        <w:outlineLvl w:val="0"/>
        <w:rPr>
          <w:b/>
        </w:rPr>
      </w:pPr>
      <w:r w:rsidRPr="000F2E39">
        <w:rPr>
          <w:b/>
        </w:rPr>
        <w:t>Formy pracy:</w:t>
      </w:r>
    </w:p>
    <w:p w:rsidR="000F2E39" w:rsidRDefault="000F2E39" w:rsidP="000F2E39">
      <w:r>
        <w:t>indywidualna, zbiorowa.</w:t>
      </w:r>
    </w:p>
    <w:p w:rsidR="000F2E39" w:rsidRDefault="000F2E39" w:rsidP="000F2E39"/>
    <w:p w:rsidR="000F2E39" w:rsidRPr="000F2E39" w:rsidRDefault="007F4C7A" w:rsidP="009E2045">
      <w:pPr>
        <w:outlineLvl w:val="0"/>
        <w:rPr>
          <w:b/>
        </w:rPr>
      </w:pPr>
      <w:r>
        <w:rPr>
          <w:b/>
        </w:rPr>
        <w:t>Ś</w:t>
      </w:r>
      <w:r w:rsidR="000F2E39" w:rsidRPr="000F2E39">
        <w:rPr>
          <w:b/>
        </w:rPr>
        <w:t>rodki dydaktyczne: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podr</w:t>
      </w:r>
      <w:r w:rsidR="009E2045">
        <w:t>ę</w:t>
      </w:r>
      <w:r>
        <w:t>cznik do techniki dla klasy 5 „Jak to działa?” (s. 36–39),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  <w:outlineLvl w:val="0"/>
      </w:pPr>
      <w:r>
        <w:t>karta pracy „</w:t>
      </w:r>
      <w:r w:rsidR="007F4C7A">
        <w:t>Ś</w:t>
      </w:r>
      <w:r>
        <w:t>wiat tworzyw sztucznych”,</w:t>
      </w:r>
    </w:p>
    <w:p w:rsidR="00190A92" w:rsidRDefault="000F2E39" w:rsidP="00190A92">
      <w:pPr>
        <w:pStyle w:val="Akapitzlist"/>
        <w:numPr>
          <w:ilvl w:val="0"/>
          <w:numId w:val="28"/>
        </w:numPr>
        <w:ind w:left="360"/>
      </w:pPr>
      <w:r>
        <w:t>zdj</w:t>
      </w:r>
      <w:r w:rsidR="009E2045">
        <w:t>ę</w:t>
      </w:r>
      <w:r>
        <w:t>cia przedmiot</w:t>
      </w:r>
      <w:r w:rsidR="007F4C7A">
        <w:t>ó</w:t>
      </w:r>
      <w:r>
        <w:t>w</w:t>
      </w:r>
      <w:r w:rsidR="00190A92">
        <w:t xml:space="preserve"> z </w:t>
      </w:r>
      <w:r>
        <w:t>r</w:t>
      </w:r>
      <w:r w:rsidR="007F4C7A">
        <w:t>ó</w:t>
      </w:r>
      <w:r w:rsidR="009E2045">
        <w:t>ż</w:t>
      </w:r>
      <w:r>
        <w:t>nych materiał</w:t>
      </w:r>
      <w:r w:rsidR="007F4C7A">
        <w:t>ó</w:t>
      </w:r>
      <w:r>
        <w:t>w,</w:t>
      </w:r>
    </w:p>
    <w:p w:rsidR="000F2E39" w:rsidRDefault="000F2E39" w:rsidP="00190A92">
      <w:pPr>
        <w:pStyle w:val="Akapitzlist"/>
        <w:numPr>
          <w:ilvl w:val="0"/>
          <w:numId w:val="28"/>
        </w:numPr>
        <w:ind w:left="360"/>
      </w:pPr>
      <w:r>
        <w:t>opakowania, naczynia</w:t>
      </w:r>
      <w:r w:rsidR="00190A92">
        <w:t xml:space="preserve"> i </w:t>
      </w:r>
      <w:r>
        <w:t>sztu</w:t>
      </w:r>
      <w:r w:rsidR="009E2045">
        <w:t>ć</w:t>
      </w:r>
      <w:r>
        <w:t>ce</w:t>
      </w:r>
      <w:r w:rsidR="00190A92">
        <w:t xml:space="preserve"> z </w:t>
      </w:r>
      <w:r>
        <w:t>tworzywa sztucznego przyniesione przez uczni</w:t>
      </w:r>
      <w:r w:rsidR="007F4C7A">
        <w:t>ó</w:t>
      </w:r>
      <w:r>
        <w:t>w,</w:t>
      </w:r>
    </w:p>
    <w:p w:rsidR="000F2E39" w:rsidRDefault="000F2E39" w:rsidP="0044342C">
      <w:pPr>
        <w:pStyle w:val="Akapitzlist"/>
        <w:numPr>
          <w:ilvl w:val="0"/>
          <w:numId w:val="28"/>
        </w:numPr>
        <w:ind w:left="360"/>
        <w:jc w:val="both"/>
      </w:pPr>
      <w:r>
        <w:t>film „To takie proste! Pojazd przyszło</w:t>
      </w:r>
      <w:r w:rsidR="007F4C7A">
        <w:t>ś</w:t>
      </w:r>
      <w:r>
        <w:t>ci</w:t>
      </w:r>
      <w:r w:rsidR="00190A92">
        <w:t xml:space="preserve"> z </w:t>
      </w:r>
      <w:r>
        <w:t>tworzyw sztucznych”, dost</w:t>
      </w:r>
      <w:r w:rsidR="009E2045">
        <w:t>ę</w:t>
      </w:r>
      <w:r>
        <w:t>pny na stronie dlanauczyciela.pl.</w:t>
      </w:r>
    </w:p>
    <w:p w:rsidR="000F2E39" w:rsidRDefault="000F2E39" w:rsidP="000F2E39"/>
    <w:p w:rsidR="000F2E39" w:rsidRPr="000F2E39" w:rsidRDefault="000F2E39" w:rsidP="009E2045">
      <w:pPr>
        <w:outlineLvl w:val="0"/>
        <w:rPr>
          <w:b/>
        </w:rPr>
      </w:pPr>
      <w:r w:rsidRPr="000F2E39">
        <w:rPr>
          <w:b/>
        </w:rPr>
        <w:t>Przygotowanie do lekcji:</w:t>
      </w:r>
    </w:p>
    <w:p w:rsidR="000F2E39" w:rsidRDefault="000F2E39" w:rsidP="00190A92">
      <w:pPr>
        <w:jc w:val="both"/>
      </w:pPr>
      <w:r>
        <w:t>Nauczyciel prosi wcze</w:t>
      </w:r>
      <w:r w:rsidR="007F4C7A">
        <w:t>ś</w:t>
      </w:r>
      <w:r>
        <w:t>niej uczni</w:t>
      </w:r>
      <w:r w:rsidR="007F4C7A">
        <w:t>ó</w:t>
      </w:r>
      <w:r>
        <w:t xml:space="preserve">w, </w:t>
      </w:r>
      <w:r w:rsidR="009E2045">
        <w:t>ż</w:t>
      </w:r>
      <w:r>
        <w:t>eby przynie</w:t>
      </w:r>
      <w:r w:rsidR="007F4C7A">
        <w:t>ś</w:t>
      </w:r>
      <w:r>
        <w:t>li na lekcj</w:t>
      </w:r>
      <w:r w:rsidR="009E2045">
        <w:t>ę</w:t>
      </w:r>
      <w:r>
        <w:t xml:space="preserve"> plastikowe opakowania do przechowywania </w:t>
      </w:r>
      <w:r w:rsidR="009E2045">
        <w:t>ż</w:t>
      </w:r>
      <w:r>
        <w:t>ywno</w:t>
      </w:r>
      <w:r w:rsidR="007F4C7A">
        <w:t>ś</w:t>
      </w:r>
      <w:r>
        <w:t xml:space="preserve">ci (np. pudełka </w:t>
      </w:r>
      <w:r w:rsidR="007F4C7A">
        <w:t>ś</w:t>
      </w:r>
      <w:r>
        <w:t>niadaniowe), naczynia</w:t>
      </w:r>
      <w:r w:rsidR="00190A92">
        <w:t xml:space="preserve"> i </w:t>
      </w:r>
      <w:r>
        <w:t>sztu</w:t>
      </w:r>
      <w:r w:rsidR="009E2045">
        <w:t>ć</w:t>
      </w:r>
      <w:r>
        <w:t>ce.</w:t>
      </w:r>
    </w:p>
    <w:p w:rsidR="000F2E39" w:rsidRDefault="000F2E39" w:rsidP="00190A92">
      <w:pPr>
        <w:jc w:val="both"/>
      </w:pPr>
      <w:r>
        <w:t>Do wykonania doniczek b</w:t>
      </w:r>
      <w:r w:rsidR="009E2045">
        <w:t>ę</w:t>
      </w:r>
      <w:r>
        <w:t>d</w:t>
      </w:r>
      <w:r w:rsidR="009E2045">
        <w:t>ą</w:t>
      </w:r>
      <w:r>
        <w:t xml:space="preserve"> potrzebne: butelki PET, no</w:t>
      </w:r>
      <w:r w:rsidR="009E2045">
        <w:t>ż</w:t>
      </w:r>
      <w:r>
        <w:t>yczki, gw</w:t>
      </w:r>
      <w:r w:rsidR="007F4C7A">
        <w:t>ó</w:t>
      </w:r>
      <w:r>
        <w:t>źdź, kolorowe kamyki</w:t>
      </w:r>
      <w:r w:rsidR="00190A92">
        <w:t xml:space="preserve"> i </w:t>
      </w:r>
      <w:r w:rsidR="009E2045">
        <w:t>ż</w:t>
      </w:r>
      <w:r>
        <w:t>wirek, kawałki ozdobnego sznurka, opcjonalnie: farby, klej ozdobny, brokat.</w:t>
      </w:r>
    </w:p>
    <w:p w:rsidR="000F2E39" w:rsidRDefault="000F2E39" w:rsidP="000F2E39"/>
    <w:p w:rsidR="000F2E39" w:rsidRPr="000F2E39" w:rsidRDefault="000F2E39" w:rsidP="009E2045">
      <w:pPr>
        <w:outlineLvl w:val="0"/>
        <w:rPr>
          <w:b/>
        </w:rPr>
      </w:pPr>
      <w:r w:rsidRPr="000F2E39">
        <w:rPr>
          <w:b/>
        </w:rPr>
        <w:t>Przebieg lekcji:</w:t>
      </w:r>
    </w:p>
    <w:p w:rsidR="000F2E39" w:rsidRPr="00190A92" w:rsidRDefault="000F2E39" w:rsidP="009E2045">
      <w:pPr>
        <w:outlineLvl w:val="0"/>
        <w:rPr>
          <w:b/>
          <w:i/>
          <w:color w:val="2F5496" w:themeColor="accent1" w:themeShade="BF"/>
        </w:rPr>
      </w:pPr>
      <w:r w:rsidRPr="00190A92">
        <w:rPr>
          <w:b/>
          <w:i/>
          <w:color w:val="2F5496" w:themeColor="accent1" w:themeShade="BF"/>
        </w:rPr>
        <w:t>Faza organizacyjna</w:t>
      </w:r>
    </w:p>
    <w:p w:rsidR="000F2E39" w:rsidRDefault="000F2E39" w:rsidP="00190A92">
      <w:pPr>
        <w:pStyle w:val="Akapitzlist"/>
        <w:numPr>
          <w:ilvl w:val="0"/>
          <w:numId w:val="16"/>
        </w:numPr>
        <w:ind w:left="360"/>
        <w:jc w:val="both"/>
      </w:pPr>
      <w:r>
        <w:t>Czynno</w:t>
      </w:r>
      <w:r w:rsidR="007F4C7A">
        <w:t>ś</w:t>
      </w:r>
      <w:r>
        <w:t>ci wst</w:t>
      </w:r>
      <w:r w:rsidR="009E2045">
        <w:t>ę</w:t>
      </w:r>
      <w:r>
        <w:t>pne: sprawdzenie obecno</w:t>
      </w:r>
      <w:r w:rsidR="007F4C7A">
        <w:t>ś</w:t>
      </w:r>
      <w:r>
        <w:t>ci, sprawdzenie zadania domowego oraz kr</w:t>
      </w:r>
      <w:r w:rsidR="007F4C7A">
        <w:t>ó</w:t>
      </w:r>
      <w:r>
        <w:t>tkie jego om</w:t>
      </w:r>
      <w:r w:rsidR="007F4C7A">
        <w:t>ó</w:t>
      </w:r>
      <w:r>
        <w:t>wienie.</w:t>
      </w:r>
    </w:p>
    <w:p w:rsidR="000F2E39" w:rsidRDefault="000F2E39" w:rsidP="00190A92">
      <w:pPr>
        <w:pStyle w:val="Akapitzlist"/>
        <w:numPr>
          <w:ilvl w:val="0"/>
          <w:numId w:val="16"/>
        </w:numPr>
        <w:ind w:left="360"/>
        <w:jc w:val="both"/>
      </w:pPr>
      <w:r>
        <w:t>Nauczyciel przyczepia na tablicy zdj</w:t>
      </w:r>
      <w:r w:rsidR="009E2045">
        <w:t>ę</w:t>
      </w:r>
      <w:r>
        <w:t>cia przedmiot</w:t>
      </w:r>
      <w:r w:rsidR="007F4C7A">
        <w:t>ó</w:t>
      </w:r>
      <w:r>
        <w:t>w (np. ceramicznej doniczki, szklanej butelki, metalowej rury, drewnianej skrzynki). Nast</w:t>
      </w:r>
      <w:r w:rsidR="009E2045">
        <w:t>ę</w:t>
      </w:r>
      <w:r>
        <w:t>pnie zadaje pytanie: „Z</w:t>
      </w:r>
      <w:r w:rsidR="00190A92">
        <w:t> </w:t>
      </w:r>
      <w:r>
        <w:t>jakiego materiału mo</w:t>
      </w:r>
      <w:r w:rsidR="009E2045">
        <w:t>ż</w:t>
      </w:r>
      <w:r>
        <w:t>na wykona</w:t>
      </w:r>
      <w:r w:rsidR="009E2045">
        <w:t>ć</w:t>
      </w:r>
      <w:r>
        <w:t xml:space="preserve"> te wszystkie przedmioty?”. Kieruje rozmow</w:t>
      </w:r>
      <w:r w:rsidR="009E2045">
        <w:t>ą</w:t>
      </w:r>
      <w:r w:rsidR="00190A92">
        <w:t xml:space="preserve"> z </w:t>
      </w:r>
      <w:r>
        <w:t>uczniami</w:t>
      </w:r>
      <w:r w:rsidR="00190A92">
        <w:t xml:space="preserve"> w </w:t>
      </w:r>
      <w:r>
        <w:t>taki spos</w:t>
      </w:r>
      <w:r w:rsidR="007F4C7A">
        <w:t>ó</w:t>
      </w:r>
      <w:r>
        <w:t>b, aby otrzyma</w:t>
      </w:r>
      <w:r w:rsidR="009E2045">
        <w:t>ć</w:t>
      </w:r>
      <w:r>
        <w:t xml:space="preserve"> odpowiedź: tworzywa sztuczne. Ustala razem</w:t>
      </w:r>
      <w:r w:rsidR="00190A92">
        <w:t xml:space="preserve"> z </w:t>
      </w:r>
      <w:r>
        <w:t>uczniami temat lekcji</w:t>
      </w:r>
      <w:r w:rsidR="00190A92">
        <w:t xml:space="preserve"> i </w:t>
      </w:r>
      <w:r>
        <w:t>rozdaje im karty pracy.</w:t>
      </w:r>
    </w:p>
    <w:p w:rsidR="000F2E39" w:rsidRDefault="000F2E39" w:rsidP="000F2E39"/>
    <w:p w:rsidR="000F2E39" w:rsidRPr="00190A92" w:rsidRDefault="000F2E39" w:rsidP="009E2045">
      <w:pPr>
        <w:outlineLvl w:val="0"/>
        <w:rPr>
          <w:b/>
          <w:i/>
          <w:color w:val="2F5496" w:themeColor="accent1" w:themeShade="BF"/>
        </w:rPr>
      </w:pPr>
      <w:r w:rsidRPr="00190A92">
        <w:rPr>
          <w:b/>
          <w:i/>
          <w:color w:val="2F5496" w:themeColor="accent1" w:themeShade="BF"/>
        </w:rPr>
        <w:t>Faza realizacyjna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 podstawie tekstu „Jak powstaj</w:t>
      </w:r>
      <w:r w:rsidR="009E2045">
        <w:t>ą</w:t>
      </w:r>
      <w:r>
        <w:t xml:space="preserve"> tworzywa sztuczne?” ze s. 36 podr</w:t>
      </w:r>
      <w:r w:rsidR="009E2045">
        <w:t>ę</w:t>
      </w:r>
      <w:r>
        <w:t>cznika uczniowie zapoznaj</w:t>
      </w:r>
      <w:r w:rsidR="009E2045">
        <w:t>ą</w:t>
      </w:r>
      <w:r>
        <w:t xml:space="preserve"> si</w:t>
      </w:r>
      <w:r w:rsidR="009E2045">
        <w:t>ę</w:t>
      </w:r>
      <w:r w:rsidR="00190A92">
        <w:t xml:space="preserve"> z </w:t>
      </w:r>
      <w:r>
        <w:t>procesem powstawania tworzyw sztucznych oraz ich podstawowym podziałem na plastomery</w:t>
      </w:r>
      <w:r w:rsidR="00190A92">
        <w:t xml:space="preserve"> i </w:t>
      </w:r>
      <w:r>
        <w:t>elastomery. Nauczyciel uzupełnia informacje zawarte</w:t>
      </w:r>
      <w:r w:rsidR="00190A92">
        <w:t xml:space="preserve"> </w:t>
      </w:r>
      <w:r w:rsidR="00190A92">
        <w:lastRenderedPageBreak/>
        <w:t>w </w:t>
      </w:r>
      <w:r>
        <w:t>podr</w:t>
      </w:r>
      <w:r w:rsidR="009E2045">
        <w:t>ę</w:t>
      </w:r>
      <w:r>
        <w:t>czniku. Zwraca uwag</w:t>
      </w:r>
      <w:r w:rsidR="009E2045">
        <w:t>ę</w:t>
      </w:r>
      <w:r>
        <w:t xml:space="preserve"> na uproszczenia</w:t>
      </w:r>
      <w:r w:rsidR="00190A92">
        <w:t xml:space="preserve"> w </w:t>
      </w:r>
      <w:r>
        <w:t>nazewnictwie wyst</w:t>
      </w:r>
      <w:r w:rsidR="009E2045">
        <w:t>ę</w:t>
      </w:r>
      <w:r>
        <w:t>puj</w:t>
      </w:r>
      <w:r w:rsidR="009E2045">
        <w:t>ą</w:t>
      </w:r>
      <w:r>
        <w:t>ce</w:t>
      </w:r>
      <w:r w:rsidR="00190A92">
        <w:t xml:space="preserve"> w </w:t>
      </w:r>
      <w:r>
        <w:t>j</w:t>
      </w:r>
      <w:r w:rsidR="009E2045">
        <w:t>ę</w:t>
      </w:r>
      <w:r>
        <w:t>zyku potocznym (np. nazwa „plastik” na okre</w:t>
      </w:r>
      <w:r w:rsidR="007F4C7A">
        <w:t>ś</w:t>
      </w:r>
      <w:r>
        <w:t>lenie tworzyw sztucznych).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Uczniowie wykonuj</w:t>
      </w:r>
      <w:r w:rsidR="009E2045">
        <w:t>ą</w:t>
      </w:r>
      <w:r>
        <w:t xml:space="preserve"> </w:t>
      </w:r>
      <w:r w:rsidR="009E2045">
        <w:t>ć</w:t>
      </w:r>
      <w:r>
        <w:t>w. 1 ze s. 36 podr</w:t>
      </w:r>
      <w:r w:rsidR="009E2045">
        <w:t>ę</w:t>
      </w:r>
      <w:r>
        <w:t>cznika – wyja</w:t>
      </w:r>
      <w:r w:rsidR="007F4C7A">
        <w:t>ś</w:t>
      </w:r>
      <w:r>
        <w:t>niaj</w:t>
      </w:r>
      <w:r w:rsidR="009E2045">
        <w:t>ą</w:t>
      </w:r>
      <w:r>
        <w:t>,</w:t>
      </w:r>
      <w:r w:rsidR="00190A92">
        <w:t xml:space="preserve"> z </w:t>
      </w:r>
      <w:r>
        <w:t>czego uzyskuje si</w:t>
      </w:r>
      <w:r w:rsidR="009E2045">
        <w:t>ę</w:t>
      </w:r>
      <w:r>
        <w:t xml:space="preserve"> tworzywa sztuczne.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Uczniowie razem</w:t>
      </w:r>
      <w:r w:rsidR="00190A92">
        <w:t xml:space="preserve"> z </w:t>
      </w:r>
      <w:r>
        <w:t>nauczycielem wyja</w:t>
      </w:r>
      <w:r w:rsidR="007F4C7A">
        <w:t>ś</w:t>
      </w:r>
      <w:r>
        <w:t>niaj</w:t>
      </w:r>
      <w:r w:rsidR="009E2045">
        <w:t>ą</w:t>
      </w:r>
      <w:r>
        <w:t>, co oznaczaj</w:t>
      </w:r>
      <w:r w:rsidR="009E2045">
        <w:t>ą</w:t>
      </w:r>
      <w:r>
        <w:t xml:space="preserve"> symbole umieszczone na przedmiotach wykonanych</w:t>
      </w:r>
      <w:r w:rsidR="00190A92">
        <w:t xml:space="preserve"> z </w:t>
      </w:r>
      <w:r>
        <w:t>tworzyw sztucznych (przykłady oznacze</w:t>
      </w:r>
      <w:r w:rsidR="007F4C7A">
        <w:t>ń</w:t>
      </w:r>
      <w:r>
        <w:t xml:space="preserve"> zamieszczono</w:t>
      </w:r>
      <w:r w:rsidR="00190A92">
        <w:t xml:space="preserve"> w </w:t>
      </w:r>
      <w:r w:rsidRPr="00190A92">
        <w:rPr>
          <w:i/>
        </w:rPr>
        <w:t>Materiałach dla nauczyciela</w:t>
      </w:r>
      <w:r>
        <w:t>). W tym celu wykorzystuj</w:t>
      </w:r>
      <w:r w:rsidR="009E2045">
        <w:t>ą</w:t>
      </w:r>
      <w:r>
        <w:t xml:space="preserve"> swoje pojemniki na </w:t>
      </w:r>
      <w:r w:rsidR="007F4C7A">
        <w:t>ś</w:t>
      </w:r>
      <w:r>
        <w:t>niadanie oraz naczynia</w:t>
      </w:r>
      <w:r w:rsidR="00190A92">
        <w:t xml:space="preserve"> i </w:t>
      </w:r>
      <w:r>
        <w:t>sztu</w:t>
      </w:r>
      <w:r w:rsidR="009E2045">
        <w:t>ć</w:t>
      </w:r>
      <w:r>
        <w:t>ce</w:t>
      </w:r>
      <w:r w:rsidR="00190A92">
        <w:t xml:space="preserve"> z </w:t>
      </w:r>
      <w:r>
        <w:t>tworzyw sztucznych. Nast</w:t>
      </w:r>
      <w:r w:rsidR="009E2045">
        <w:t>ę</w:t>
      </w:r>
      <w:r>
        <w:t>pnie uczniowie wykonuj</w:t>
      </w:r>
      <w:r w:rsidR="009E2045">
        <w:t>ą</w:t>
      </w:r>
      <w:r>
        <w:t xml:space="preserve"> </w:t>
      </w:r>
      <w:r w:rsidR="009E2045">
        <w:t>ć</w:t>
      </w:r>
      <w:r>
        <w:t>w. 2 ze s.</w:t>
      </w:r>
      <w:r w:rsidR="00190A92">
        <w:t> </w:t>
      </w:r>
      <w:r>
        <w:t>37 podr</w:t>
      </w:r>
      <w:r w:rsidR="009E2045">
        <w:t>ę</w:t>
      </w:r>
      <w:r>
        <w:t>cznika.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Nauczyciel omawia</w:t>
      </w:r>
      <w:r w:rsidR="00190A92">
        <w:t xml:space="preserve"> z </w:t>
      </w:r>
      <w:r>
        <w:t>uczniami wła</w:t>
      </w:r>
      <w:r w:rsidR="007F4C7A">
        <w:t>ś</w:t>
      </w:r>
      <w:r>
        <w:t>ciwo</w:t>
      </w:r>
      <w:r w:rsidR="007F4C7A">
        <w:t>ś</w:t>
      </w:r>
      <w:r>
        <w:t>ci</w:t>
      </w:r>
      <w:r w:rsidR="00190A92">
        <w:t xml:space="preserve"> i </w:t>
      </w:r>
      <w:r>
        <w:t>zastosowania tworzyw sztucznych</w:t>
      </w:r>
      <w:r w:rsidR="00190A92">
        <w:t xml:space="preserve"> w </w:t>
      </w:r>
      <w:r>
        <w:t>r</w:t>
      </w:r>
      <w:r w:rsidR="007F4C7A">
        <w:t>ó</w:t>
      </w:r>
      <w:r w:rsidR="009E2045">
        <w:t>ż</w:t>
      </w:r>
      <w:r>
        <w:t>nych dziedzinach, np.</w:t>
      </w:r>
      <w:r w:rsidR="00190A92">
        <w:t xml:space="preserve"> w </w:t>
      </w:r>
      <w:r>
        <w:t>sporcie. Mo</w:t>
      </w:r>
      <w:r w:rsidR="009E2045">
        <w:t>ż</w:t>
      </w:r>
      <w:r>
        <w:t>e</w:t>
      </w:r>
      <w:r w:rsidR="00190A92">
        <w:t xml:space="preserve"> w </w:t>
      </w:r>
      <w:r>
        <w:t>tym celu wykorzysta</w:t>
      </w:r>
      <w:r w:rsidR="009E2045">
        <w:t>ć</w:t>
      </w:r>
      <w:r w:rsidR="007F4C7A">
        <w:t xml:space="preserve"> infografi</w:t>
      </w:r>
      <w:r>
        <w:t>k</w:t>
      </w:r>
      <w:r w:rsidR="009E2045">
        <w:t>ę</w:t>
      </w:r>
      <w:r>
        <w:t xml:space="preserve"> ze s. 38 podr</w:t>
      </w:r>
      <w:r w:rsidR="009E2045">
        <w:t>ę</w:t>
      </w:r>
      <w:r>
        <w:t>cznika. Na podstawie zdobytych wiadomo</w:t>
      </w:r>
      <w:r w:rsidR="007F4C7A">
        <w:t>ś</w:t>
      </w:r>
      <w:r>
        <w:t>ci uczniowie wykonuj</w:t>
      </w:r>
      <w:r w:rsidR="009E2045">
        <w:t>ą</w:t>
      </w:r>
      <w:r>
        <w:t xml:space="preserve"> zadanie 1</w:t>
      </w:r>
      <w:r w:rsidR="00190A92">
        <w:t xml:space="preserve"> z </w:t>
      </w:r>
      <w:r>
        <w:t xml:space="preserve">karty pracy oraz </w:t>
      </w:r>
      <w:r w:rsidR="009E2045">
        <w:t>ć</w:t>
      </w:r>
      <w:r>
        <w:t>w. 3 ze s. 37 podr</w:t>
      </w:r>
      <w:r w:rsidR="009E2045">
        <w:t>ę</w:t>
      </w:r>
      <w:r>
        <w:t>cznika.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 przykładzie butelki PET nauczyciel omawia zagadnienie recyklingu. Mo</w:t>
      </w:r>
      <w:r w:rsidR="009E2045">
        <w:t>ż</w:t>
      </w:r>
      <w:r>
        <w:t>na wykorzysta</w:t>
      </w:r>
      <w:r w:rsidR="009E2045">
        <w:t>ć</w:t>
      </w:r>
      <w:r>
        <w:t xml:space="preserve"> np. tekst „Recykling tworzyw sztucznych” zamieszczony</w:t>
      </w:r>
      <w:r w:rsidR="00190A92">
        <w:t xml:space="preserve"> w </w:t>
      </w:r>
      <w:r w:rsidRPr="00190A92">
        <w:rPr>
          <w:i/>
        </w:rPr>
        <w:t>Materiałach dla nauczyciela</w:t>
      </w:r>
      <w:r>
        <w:t>, przedstawiaj</w:t>
      </w:r>
      <w:r w:rsidR="009E2045">
        <w:t>ą</w:t>
      </w:r>
      <w:r>
        <w:t>c go</w:t>
      </w:r>
      <w:r w:rsidR="00190A92">
        <w:t xml:space="preserve"> w </w:t>
      </w:r>
      <w:r>
        <w:t>dowolny spos</w:t>
      </w:r>
      <w:r w:rsidR="007F4C7A">
        <w:t>ó</w:t>
      </w:r>
      <w:r>
        <w:t>b, a nast</w:t>
      </w:r>
      <w:r w:rsidR="009E2045">
        <w:t>ę</w:t>
      </w:r>
      <w:r>
        <w:t>pnie wsp</w:t>
      </w:r>
      <w:r w:rsidR="007F4C7A">
        <w:t>ó</w:t>
      </w:r>
      <w:r>
        <w:t>lnie om</w:t>
      </w:r>
      <w:r w:rsidR="007F4C7A">
        <w:t>ó</w:t>
      </w:r>
      <w:r>
        <w:t>wi</w:t>
      </w:r>
      <w:r w:rsidR="009E2045">
        <w:t>ć</w:t>
      </w:r>
      <w:r>
        <w:t xml:space="preserve"> zagadnienie.</w:t>
      </w:r>
      <w:r w:rsidR="00190A92">
        <w:t xml:space="preserve"> </w:t>
      </w:r>
      <w:r>
        <w:t>Zamiast tekstu mo</w:t>
      </w:r>
      <w:r w:rsidR="009E2045">
        <w:t>ż</w:t>
      </w:r>
      <w:r>
        <w:t>na wykorzysta</w:t>
      </w:r>
      <w:r w:rsidR="009E2045">
        <w:t>ć</w:t>
      </w:r>
      <w:r>
        <w:t xml:space="preserve"> znajduj</w:t>
      </w:r>
      <w:r w:rsidR="009E2045">
        <w:t>ą</w:t>
      </w:r>
      <w:r>
        <w:t>ce si</w:t>
      </w:r>
      <w:r w:rsidR="009E2045">
        <w:t>ę</w:t>
      </w:r>
      <w:r w:rsidR="00190A92">
        <w:t xml:space="preserve"> w </w:t>
      </w:r>
      <w:r w:rsidR="007F4C7A">
        <w:t>internecie fi</w:t>
      </w:r>
      <w:r>
        <w:t xml:space="preserve">lmy: „Drugie </w:t>
      </w:r>
      <w:r w:rsidR="009E2045">
        <w:t>ż</w:t>
      </w:r>
      <w:r>
        <w:t>ycie butelki PETulki” (http://bit.ly/2oMdJxC) lub „Tworzywa sztuczne s</w:t>
      </w:r>
      <w:r w:rsidR="009E2045">
        <w:t>ą</w:t>
      </w:r>
      <w:r>
        <w:t xml:space="preserve"> zbyt cenne, by je wyrzuca</w:t>
      </w:r>
      <w:r w:rsidR="009E2045">
        <w:t>ć</w:t>
      </w:r>
      <w:r>
        <w:t>” (http://bit.ly/2I3fzlT).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Nauczyciel prezentuje przykłady oznacze</w:t>
      </w:r>
      <w:r w:rsidR="007F4C7A">
        <w:t>ń</w:t>
      </w:r>
      <w:r>
        <w:t xml:space="preserve"> zwi</w:t>
      </w:r>
      <w:r w:rsidR="009E2045">
        <w:t>ą</w:t>
      </w:r>
      <w:r>
        <w:t>zanych</w:t>
      </w:r>
      <w:r w:rsidR="00190A92">
        <w:t xml:space="preserve"> z </w:t>
      </w:r>
      <w:r>
        <w:t>recyklingiem, m.in. opakowa</w:t>
      </w:r>
      <w:r w:rsidR="007F4C7A">
        <w:t>ń</w:t>
      </w:r>
      <w:r w:rsidR="00190A92">
        <w:t xml:space="preserve"> z </w:t>
      </w:r>
      <w:r>
        <w:t>tworzyw sztucznych (przykłady oznacze</w:t>
      </w:r>
      <w:r w:rsidR="007F4C7A">
        <w:t>ń</w:t>
      </w:r>
      <w:r>
        <w:t xml:space="preserve"> zamieszczono</w:t>
      </w:r>
      <w:r w:rsidR="00190A92">
        <w:t xml:space="preserve"> w </w:t>
      </w:r>
      <w:r w:rsidRPr="00190A92">
        <w:rPr>
          <w:i/>
        </w:rPr>
        <w:t>Materiałach dla nauczyciela</w:t>
      </w:r>
      <w:r>
        <w:t>).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Uczniowie wykonuj</w:t>
      </w:r>
      <w:r w:rsidR="009E2045">
        <w:t>ą</w:t>
      </w:r>
      <w:r>
        <w:t xml:space="preserve"> zadanie 2</w:t>
      </w:r>
      <w:r w:rsidR="00190A92">
        <w:t xml:space="preserve"> z </w:t>
      </w:r>
      <w:r>
        <w:t>karty pracy.</w:t>
      </w:r>
    </w:p>
    <w:p w:rsidR="000F2E39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Nauczyciel zapoznaje uczni</w:t>
      </w:r>
      <w:r w:rsidR="007F4C7A">
        <w:t>ó</w:t>
      </w:r>
      <w:r>
        <w:t>w</w:t>
      </w:r>
      <w:r w:rsidR="00190A92">
        <w:t xml:space="preserve"> z </w:t>
      </w:r>
      <w:r>
        <w:t>narz</w:t>
      </w:r>
      <w:r w:rsidR="009E2045">
        <w:t>ę</w:t>
      </w:r>
      <w:r>
        <w:t>dziami słu</w:t>
      </w:r>
      <w:r w:rsidR="009E2045">
        <w:t>żą</w:t>
      </w:r>
      <w:r>
        <w:t>cymi do obr</w:t>
      </w:r>
      <w:r w:rsidR="007F4C7A">
        <w:t>ó</w:t>
      </w:r>
      <w:r>
        <w:t>bki tworzyw sztucznych. W</w:t>
      </w:r>
      <w:r w:rsidR="0044342C">
        <w:t> </w:t>
      </w:r>
      <w:r>
        <w:t>tym celu uczniowie wykorzystuj</w:t>
      </w:r>
      <w:r w:rsidR="009E2045">
        <w:t>ą</w:t>
      </w:r>
      <w:r>
        <w:t xml:space="preserve"> informacje zawarte</w:t>
      </w:r>
      <w:r w:rsidR="00190A92">
        <w:t xml:space="preserve"> w </w:t>
      </w:r>
      <w:r w:rsidR="009E2045">
        <w:t>ć</w:t>
      </w:r>
      <w:r>
        <w:t>w. 4 ze s. 39 podr</w:t>
      </w:r>
      <w:r w:rsidR="009E2045">
        <w:t>ę</w:t>
      </w:r>
      <w:r>
        <w:t>cznika, a</w:t>
      </w:r>
      <w:r w:rsidR="0044342C">
        <w:t> </w:t>
      </w:r>
      <w:r>
        <w:t>nast</w:t>
      </w:r>
      <w:r w:rsidR="009E2045">
        <w:t>ę</w:t>
      </w:r>
      <w:r>
        <w:t>pnie wykonuj</w:t>
      </w:r>
      <w:r w:rsidR="009E2045">
        <w:t>ą</w:t>
      </w:r>
      <w:r>
        <w:t xml:space="preserve"> zadanie 3</w:t>
      </w:r>
      <w:r w:rsidR="00190A92">
        <w:t xml:space="preserve"> z </w:t>
      </w:r>
      <w:r>
        <w:t xml:space="preserve">karty pracy. </w:t>
      </w:r>
    </w:p>
    <w:p w:rsidR="00190A92" w:rsidRDefault="000F2E39" w:rsidP="00190A92">
      <w:pPr>
        <w:pStyle w:val="Akapitzlist"/>
        <w:numPr>
          <w:ilvl w:val="0"/>
          <w:numId w:val="17"/>
        </w:numPr>
        <w:ind w:left="360"/>
        <w:jc w:val="both"/>
      </w:pPr>
      <w:r>
        <w:t>Nauczyciel pokazuje, jak zrobi</w:t>
      </w:r>
      <w:r w:rsidR="009E2045">
        <w:t>ć</w:t>
      </w:r>
      <w:r>
        <w:t xml:space="preserve"> doniczk</w:t>
      </w:r>
      <w:r w:rsidR="009E2045">
        <w:t>ę</w:t>
      </w:r>
      <w:r w:rsidR="00190A92">
        <w:t xml:space="preserve"> z </w:t>
      </w:r>
      <w:r>
        <w:t>plastikowej butelki. Usuwa etykiety</w:t>
      </w:r>
      <w:r w:rsidR="00190A92">
        <w:t xml:space="preserve"> i </w:t>
      </w:r>
      <w:r>
        <w:t>odcina no</w:t>
      </w:r>
      <w:r w:rsidR="009E2045">
        <w:t>ż</w:t>
      </w:r>
      <w:r>
        <w:t>yczkami den</w:t>
      </w:r>
      <w:r w:rsidR="007F4C7A">
        <w:t>ko butelki. Na koniec robi gwoź</w:t>
      </w:r>
      <w:r>
        <w:t>dziem</w:t>
      </w:r>
      <w:r w:rsidR="00190A92">
        <w:t xml:space="preserve"> w </w:t>
      </w:r>
      <w:r>
        <w:t>zakr</w:t>
      </w:r>
      <w:r w:rsidR="009E2045">
        <w:t>ę</w:t>
      </w:r>
      <w:r>
        <w:t>tce dziurk</w:t>
      </w:r>
      <w:r w:rsidR="009E2045">
        <w:t>ę</w:t>
      </w:r>
      <w:r>
        <w:t>, kt</w:t>
      </w:r>
      <w:r w:rsidR="007F4C7A">
        <w:t>ó</w:t>
      </w:r>
      <w:r>
        <w:t>ra posłu</w:t>
      </w:r>
      <w:r w:rsidR="009E2045">
        <w:t>ż</w:t>
      </w:r>
      <w:r>
        <w:t>y za otw</w:t>
      </w:r>
      <w:r w:rsidR="007F4C7A">
        <w:t>ó</w:t>
      </w:r>
      <w:r>
        <w:t>r odpływowy. Uczniowie wykonuj</w:t>
      </w:r>
      <w:r w:rsidR="009E2045">
        <w:t>ą</w:t>
      </w:r>
      <w:r>
        <w:t xml:space="preserve"> własne doniczki według instrukcji.</w:t>
      </w:r>
      <w:r w:rsidR="00190A92">
        <w:t xml:space="preserve"> </w:t>
      </w:r>
      <w:r>
        <w:t>Osoby ch</w:t>
      </w:r>
      <w:r w:rsidR="009E2045">
        <w:t>ę</w:t>
      </w:r>
      <w:r>
        <w:t>tne mog</w:t>
      </w:r>
      <w:r w:rsidR="009E2045">
        <w:t>ą</w:t>
      </w:r>
      <w:r>
        <w:t xml:space="preserve"> zwykłe plastikowe butelki zamieni</w:t>
      </w:r>
      <w:r w:rsidR="009E2045">
        <w:t>ć</w:t>
      </w:r>
      <w:r w:rsidR="00190A92">
        <w:t xml:space="preserve"> w </w:t>
      </w:r>
      <w:r>
        <w:t>oryginalne, kolorowe doniczki, wykorzystuj</w:t>
      </w:r>
      <w:r w:rsidR="009E2045">
        <w:t>ą</w:t>
      </w:r>
      <w:r>
        <w:t>c do tego farby, klej ozdobny lub brokat. W celu osi</w:t>
      </w:r>
      <w:r w:rsidR="009E2045">
        <w:t>ą</w:t>
      </w:r>
      <w:r>
        <w:t>gni</w:t>
      </w:r>
      <w:r w:rsidR="009E2045">
        <w:t>ę</w:t>
      </w:r>
      <w:r>
        <w:t>cia ciekawszego efektu mo</w:t>
      </w:r>
      <w:r w:rsidR="009E2045">
        <w:t>ż</w:t>
      </w:r>
      <w:r>
        <w:t>na wykona</w:t>
      </w:r>
      <w:r w:rsidR="009E2045">
        <w:t>ć</w:t>
      </w:r>
      <w:r>
        <w:t xml:space="preserve"> drena</w:t>
      </w:r>
      <w:r w:rsidR="009E2045">
        <w:t>ż</w:t>
      </w:r>
      <w:r w:rsidR="00190A92">
        <w:t xml:space="preserve"> z </w:t>
      </w:r>
      <w:r>
        <w:t>kolorowych kamyk</w:t>
      </w:r>
      <w:r w:rsidR="007F4C7A">
        <w:t>ó</w:t>
      </w:r>
      <w:r>
        <w:t>w</w:t>
      </w:r>
      <w:r w:rsidR="00190A92">
        <w:t xml:space="preserve"> i </w:t>
      </w:r>
      <w:r>
        <w:t xml:space="preserve">kolorowego </w:t>
      </w:r>
      <w:r w:rsidR="009E2045">
        <w:t>ż</w:t>
      </w:r>
      <w:r>
        <w:t>wirku. Z kawałka ozdobnego sznurka mo</w:t>
      </w:r>
      <w:r w:rsidR="009E2045">
        <w:t>ż</w:t>
      </w:r>
      <w:r>
        <w:t>na zrobi</w:t>
      </w:r>
      <w:r w:rsidR="009E2045">
        <w:t>ć</w:t>
      </w:r>
      <w:r>
        <w:t xml:space="preserve"> zawieszki. Doniczki</w:t>
      </w:r>
      <w:r w:rsidR="00190A92">
        <w:t xml:space="preserve"> z </w:t>
      </w:r>
      <w:r>
        <w:t>butelek s</w:t>
      </w:r>
      <w:r w:rsidR="009E2045">
        <w:t>ą</w:t>
      </w:r>
      <w:r>
        <w:t xml:space="preserve"> praktyczne</w:t>
      </w:r>
      <w:r w:rsidR="00190A92">
        <w:t xml:space="preserve"> i </w:t>
      </w:r>
      <w:r>
        <w:t>wytrzymałe. Mog</w:t>
      </w:r>
      <w:r w:rsidR="009E2045">
        <w:t>ą</w:t>
      </w:r>
      <w:r>
        <w:t xml:space="preserve"> słu</w:t>
      </w:r>
      <w:r w:rsidR="009E2045">
        <w:t>ż</w:t>
      </w:r>
      <w:r>
        <w:t>y</w:t>
      </w:r>
      <w:r w:rsidR="009E2045">
        <w:t>ć</w:t>
      </w:r>
      <w:r>
        <w:t xml:space="preserve"> nawet przez kilka sezon</w:t>
      </w:r>
      <w:r w:rsidR="007F4C7A">
        <w:t>ó</w:t>
      </w:r>
      <w:r>
        <w:t>w ogrodniczych. Przykładow</w:t>
      </w:r>
      <w:r w:rsidR="009E2045">
        <w:t>ą</w:t>
      </w:r>
      <w:r>
        <w:t xml:space="preserve"> doniczk</w:t>
      </w:r>
      <w:r w:rsidR="009E2045">
        <w:t>ę</w:t>
      </w:r>
      <w:r>
        <w:t xml:space="preserve"> przedstawia poni</w:t>
      </w:r>
      <w:r w:rsidR="009E2045">
        <w:t>ż</w:t>
      </w:r>
      <w:r>
        <w:t>sze zdj</w:t>
      </w:r>
      <w:r w:rsidR="009E2045">
        <w:t>ę</w:t>
      </w:r>
      <w:r>
        <w:t>cie.</w:t>
      </w:r>
    </w:p>
    <w:p w:rsidR="00190A92" w:rsidRDefault="000F2E39" w:rsidP="00190A92">
      <w:pPr>
        <w:pStyle w:val="Akapitzlist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0F2E39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44185">
        <w:rPr>
          <w:rFonts w:ascii="Times New Roman" w:eastAsia="Times New Roman" w:hAnsi="Times New Roman" w:cs="Times New Roman"/>
          <w:lang w:eastAsia="pl-PL"/>
        </w:rPr>
        <w:instrText xml:space="preserve"> INCLUDEPICTURE "C:\\var\\folders\\9b\\6g9th3c13930nfksvwyrjg5m0000gn\\T\\com.microsoft.Word\\WebArchiveCopyPasteTempFiles\\page2image16320" \* MERGEFORMAT </w:instrText>
      </w:r>
      <w:r w:rsidRPr="000F2E3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F2E3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508466" cy="1810693"/>
            <wp:effectExtent l="0" t="0" r="0" b="5715"/>
            <wp:docPr id="7" name="Obraz 7" descr="page2image1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63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35" cy="18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E39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F2E39" w:rsidRDefault="000F2E39" w:rsidP="00190A92">
      <w:pPr>
        <w:pStyle w:val="Akapitzlist"/>
        <w:ind w:left="360"/>
        <w:jc w:val="both"/>
      </w:pPr>
      <w:r>
        <w:t>Innym pomysłem na prac</w:t>
      </w:r>
      <w:r w:rsidR="009E2045">
        <w:t>ę</w:t>
      </w:r>
      <w:r w:rsidR="00190A92">
        <w:t xml:space="preserve"> z </w:t>
      </w:r>
      <w:r>
        <w:t>tworzyw sztucznych mo</w:t>
      </w:r>
      <w:r w:rsidR="009E2045">
        <w:t>ż</w:t>
      </w:r>
      <w:r>
        <w:t>e by</w:t>
      </w:r>
      <w:r w:rsidR="009E2045">
        <w:t>ć</w:t>
      </w:r>
      <w:r>
        <w:t xml:space="preserve"> pojazd pokazany</w:t>
      </w:r>
      <w:r w:rsidR="00190A92">
        <w:t xml:space="preserve"> w </w:t>
      </w:r>
      <w:r>
        <w:t>podr</w:t>
      </w:r>
      <w:r w:rsidR="009E2045">
        <w:t>ę</w:t>
      </w:r>
      <w:r>
        <w:t>czniku na s. 41. Spos</w:t>
      </w:r>
      <w:r w:rsidR="007F4C7A">
        <w:t>ó</w:t>
      </w:r>
      <w:r>
        <w:t>b wykonania podobnego pojazdu przedstawiono na filmie „To takie proste! Pojazd przyszło</w:t>
      </w:r>
      <w:r w:rsidR="007F4C7A">
        <w:t>ś</w:t>
      </w:r>
      <w:r>
        <w:t>ci</w:t>
      </w:r>
      <w:r w:rsidR="00190A92">
        <w:t xml:space="preserve"> z </w:t>
      </w:r>
      <w:r>
        <w:t>tworzyw sztucznych”, dost</w:t>
      </w:r>
      <w:r w:rsidR="009E2045">
        <w:t>ę</w:t>
      </w:r>
      <w:r>
        <w:t>pnym na dlanauczyciela.pl.</w:t>
      </w:r>
    </w:p>
    <w:p w:rsidR="000F2E39" w:rsidRPr="00190A92" w:rsidRDefault="000F2E39" w:rsidP="009E2045">
      <w:pPr>
        <w:outlineLvl w:val="0"/>
        <w:rPr>
          <w:b/>
          <w:i/>
          <w:color w:val="2F5496" w:themeColor="accent1" w:themeShade="BF"/>
        </w:rPr>
      </w:pPr>
      <w:r w:rsidRPr="00190A92">
        <w:rPr>
          <w:b/>
          <w:i/>
          <w:color w:val="2F5496" w:themeColor="accent1" w:themeShade="BF"/>
        </w:rPr>
        <w:lastRenderedPageBreak/>
        <w:t>Faza podsumowuj</w:t>
      </w:r>
      <w:r w:rsidR="009E2045" w:rsidRPr="00190A92">
        <w:rPr>
          <w:b/>
          <w:i/>
          <w:color w:val="2F5496" w:themeColor="accent1" w:themeShade="BF"/>
        </w:rPr>
        <w:t>ą</w:t>
      </w:r>
      <w:r w:rsidRPr="00190A92">
        <w:rPr>
          <w:b/>
          <w:i/>
          <w:color w:val="2F5496" w:themeColor="accent1" w:themeShade="BF"/>
        </w:rPr>
        <w:t>ca</w:t>
      </w:r>
    </w:p>
    <w:p w:rsidR="00BD13DA" w:rsidRDefault="000F2E39" w:rsidP="00190A92">
      <w:pPr>
        <w:pStyle w:val="Akapitzlist"/>
        <w:numPr>
          <w:ilvl w:val="0"/>
          <w:numId w:val="18"/>
        </w:numPr>
        <w:ind w:left="360"/>
        <w:jc w:val="both"/>
      </w:pPr>
      <w:r>
        <w:t>Na podstawie zdobytych wiadomo</w:t>
      </w:r>
      <w:r w:rsidR="007F4C7A">
        <w:t>ś</w:t>
      </w:r>
      <w:r>
        <w:t>ci uczniowie okre</w:t>
      </w:r>
      <w:r w:rsidR="007F4C7A">
        <w:t>ś</w:t>
      </w:r>
      <w:r>
        <w:t>laj</w:t>
      </w:r>
      <w:r w:rsidR="009E2045">
        <w:t>ą</w:t>
      </w:r>
      <w:r>
        <w:t xml:space="preserve"> zalety</w:t>
      </w:r>
      <w:r w:rsidR="00190A92">
        <w:t xml:space="preserve"> i </w:t>
      </w:r>
      <w:r>
        <w:t>wady tworzyw sztucznych. Warto je przedstawi</w:t>
      </w:r>
      <w:r w:rsidR="009E2045">
        <w:t>ć</w:t>
      </w:r>
      <w:r>
        <w:t>, wykorzystuj</w:t>
      </w:r>
      <w:r w:rsidR="009E2045">
        <w:t>ą</w:t>
      </w:r>
      <w:r>
        <w:t>c symbol balonu. Najlepiej narysowa</w:t>
      </w:r>
      <w:r w:rsidR="009E2045">
        <w:t>ć</w:t>
      </w:r>
      <w:r>
        <w:t xml:space="preserve"> go na tablicy lub na kartonowej planszy. Na wysoko</w:t>
      </w:r>
      <w:r w:rsidR="007F4C7A">
        <w:t>ś</w:t>
      </w:r>
      <w:r>
        <w:t>ci balonu wypisujemy zalety, czyli to, co go unosi, a na wysoko</w:t>
      </w:r>
      <w:r w:rsidR="007F4C7A">
        <w:t>ś</w:t>
      </w:r>
      <w:r>
        <w:t>ci kosza</w:t>
      </w:r>
      <w:r w:rsidR="00190A92">
        <w:t xml:space="preserve"> z </w:t>
      </w:r>
      <w:r>
        <w:t xml:space="preserve">balastem – wady, czyli to, co </w:t>
      </w:r>
      <w:r w:rsidR="007F4C7A">
        <w:t>ś</w:t>
      </w:r>
      <w:r>
        <w:t>ci</w:t>
      </w:r>
      <w:r w:rsidR="009E2045">
        <w:t>ą</w:t>
      </w:r>
      <w:r>
        <w:t>ga balon do dołu. Przykładowy balon</w:t>
      </w:r>
      <w:r w:rsidR="00190A92">
        <w:t xml:space="preserve"> z </w:t>
      </w:r>
      <w:r>
        <w:t>propozycj</w:t>
      </w:r>
      <w:r w:rsidR="009E2045">
        <w:t>ą</w:t>
      </w:r>
      <w:r>
        <w:t xml:space="preserve"> rozwi</w:t>
      </w:r>
      <w:r w:rsidR="009E2045">
        <w:t>ą</w:t>
      </w:r>
      <w:r>
        <w:t>zania zamieszczono</w:t>
      </w:r>
      <w:r w:rsidR="00190A92">
        <w:t xml:space="preserve"> w </w:t>
      </w:r>
      <w:r w:rsidRPr="00190A92">
        <w:rPr>
          <w:i/>
        </w:rPr>
        <w:t>Materiałach dla nauczyciela</w:t>
      </w:r>
      <w:r>
        <w:t>. Na podstawie liczby pozytywnych</w:t>
      </w:r>
      <w:r w:rsidR="00190A92">
        <w:t xml:space="preserve"> i </w:t>
      </w:r>
      <w:r>
        <w:t>negatywnych cech uczniowie okre</w:t>
      </w:r>
      <w:r w:rsidR="007F4C7A">
        <w:t>ś</w:t>
      </w:r>
      <w:r>
        <w:t>laj</w:t>
      </w:r>
      <w:r w:rsidR="009E2045">
        <w:t>ą</w:t>
      </w:r>
      <w:r>
        <w:t>, czy balon b</w:t>
      </w:r>
      <w:r w:rsidR="009E2045">
        <w:t>ę</w:t>
      </w:r>
      <w:r>
        <w:t>dzie si</w:t>
      </w:r>
      <w:r w:rsidR="009E2045">
        <w:t>ę</w:t>
      </w:r>
      <w:r>
        <w:t xml:space="preserve"> unosił</w:t>
      </w:r>
      <w:r w:rsidR="00BD13DA">
        <w:t xml:space="preserve"> czy opadał.</w:t>
      </w:r>
    </w:p>
    <w:p w:rsidR="00190A92" w:rsidRDefault="00BD13DA" w:rsidP="00190A92">
      <w:pPr>
        <w:pStyle w:val="Akapitzlist"/>
        <w:numPr>
          <w:ilvl w:val="0"/>
          <w:numId w:val="18"/>
        </w:numPr>
        <w:ind w:left="360"/>
        <w:jc w:val="both"/>
      </w:pPr>
      <w:r>
        <w:t>Zadanie domowe:</w:t>
      </w:r>
    </w:p>
    <w:p w:rsidR="000F2E39" w:rsidRDefault="000F2E39" w:rsidP="00190A92">
      <w:pPr>
        <w:pStyle w:val="Akapitzlist"/>
        <w:ind w:left="360"/>
        <w:jc w:val="both"/>
      </w:pPr>
      <w:r w:rsidRPr="00BD13DA">
        <w:rPr>
          <w:i/>
        </w:rPr>
        <w:t>Na podstawie informacji</w:t>
      </w:r>
      <w:r w:rsidR="00190A92">
        <w:rPr>
          <w:i/>
        </w:rPr>
        <w:t xml:space="preserve"> z </w:t>
      </w:r>
      <w:r w:rsidRPr="00BD13DA">
        <w:rPr>
          <w:i/>
        </w:rPr>
        <w:t>podr</w:t>
      </w:r>
      <w:r w:rsidR="009E2045">
        <w:rPr>
          <w:i/>
        </w:rPr>
        <w:t>ę</w:t>
      </w:r>
      <w:r w:rsidRPr="00BD13DA">
        <w:rPr>
          <w:i/>
        </w:rPr>
        <w:t>cznika oraz uzyskanych od rodzic</w:t>
      </w:r>
      <w:r w:rsidR="007F4C7A">
        <w:rPr>
          <w:i/>
        </w:rPr>
        <w:t>ó</w:t>
      </w:r>
      <w:r w:rsidRPr="00BD13DA">
        <w:rPr>
          <w:i/>
        </w:rPr>
        <w:t>w opisz kr</w:t>
      </w:r>
      <w:r w:rsidR="007F4C7A">
        <w:rPr>
          <w:i/>
        </w:rPr>
        <w:t>ó</w:t>
      </w:r>
      <w:r w:rsidRPr="00BD13DA">
        <w:rPr>
          <w:i/>
        </w:rPr>
        <w:t>tko,</w:t>
      </w:r>
      <w:r w:rsidR="00190A92">
        <w:rPr>
          <w:i/>
        </w:rPr>
        <w:t xml:space="preserve"> w </w:t>
      </w:r>
      <w:r w:rsidRPr="00BD13DA">
        <w:rPr>
          <w:i/>
        </w:rPr>
        <w:t>jaki spos</w:t>
      </w:r>
      <w:r w:rsidR="007F4C7A">
        <w:rPr>
          <w:i/>
        </w:rPr>
        <w:t>ó</w:t>
      </w:r>
      <w:r w:rsidRPr="00BD13DA">
        <w:rPr>
          <w:i/>
        </w:rPr>
        <w:t>b dba si</w:t>
      </w:r>
      <w:r w:rsidR="009E2045">
        <w:rPr>
          <w:i/>
        </w:rPr>
        <w:t>ę</w:t>
      </w:r>
      <w:r w:rsidRPr="00BD13DA">
        <w:rPr>
          <w:i/>
        </w:rPr>
        <w:t xml:space="preserve"> o wyroby</w:t>
      </w:r>
      <w:r w:rsidR="00190A92">
        <w:rPr>
          <w:i/>
        </w:rPr>
        <w:t xml:space="preserve"> z </w:t>
      </w:r>
      <w:r w:rsidRPr="00BD13DA">
        <w:rPr>
          <w:i/>
        </w:rPr>
        <w:t>tworzyw sztucznych</w:t>
      </w:r>
      <w:r w:rsidR="00190A92">
        <w:rPr>
          <w:i/>
        </w:rPr>
        <w:t xml:space="preserve"> w </w:t>
      </w:r>
      <w:r w:rsidRPr="00BD13DA">
        <w:rPr>
          <w:i/>
        </w:rPr>
        <w:t>Twoim domu.</w:t>
      </w:r>
    </w:p>
    <w:p w:rsidR="000F2E39" w:rsidRDefault="000F2E39" w:rsidP="000F2E39"/>
    <w:p w:rsidR="00190A92" w:rsidRDefault="00190A92" w:rsidP="000F2E39"/>
    <w:p w:rsidR="000F2E39" w:rsidRPr="00190A92" w:rsidRDefault="000F2E39" w:rsidP="000F2E39">
      <w:pPr>
        <w:rPr>
          <w:b/>
          <w:i/>
          <w:color w:val="2F5496" w:themeColor="accent1" w:themeShade="BF"/>
        </w:rPr>
      </w:pPr>
      <w:r w:rsidRPr="00190A92">
        <w:rPr>
          <w:b/>
          <w:sz w:val="28"/>
          <w:szCs w:val="28"/>
        </w:rPr>
        <w:t>Materiały dla nauczyciela</w:t>
      </w:r>
      <w:r w:rsidRPr="00190A92">
        <w:rPr>
          <w:b/>
          <w:sz w:val="28"/>
          <w:szCs w:val="28"/>
        </w:rPr>
        <w:cr/>
      </w:r>
      <w:r w:rsidRPr="00190A92">
        <w:rPr>
          <w:b/>
          <w:i/>
          <w:color w:val="2F5496" w:themeColor="accent1" w:themeShade="BF"/>
        </w:rPr>
        <w:t>Przykłady symboli umieszczanych na wyrobach</w:t>
      </w:r>
      <w:r w:rsidR="00190A92" w:rsidRPr="00190A92">
        <w:rPr>
          <w:b/>
          <w:i/>
          <w:color w:val="2F5496" w:themeColor="accent1" w:themeShade="BF"/>
        </w:rPr>
        <w:t xml:space="preserve"> z </w:t>
      </w:r>
      <w:r w:rsidRPr="00190A92">
        <w:rPr>
          <w:b/>
          <w:i/>
          <w:color w:val="2F5496" w:themeColor="accent1" w:themeShade="BF"/>
        </w:rPr>
        <w:t>tworzyw sztucznych</w:t>
      </w:r>
    </w:p>
    <w:p w:rsidR="000F2E39" w:rsidRDefault="00BD13DA" w:rsidP="000F2E39">
      <w:r w:rsidRPr="00BD13DA">
        <w:rPr>
          <w:noProof/>
          <w:lang w:eastAsia="pl-PL"/>
        </w:rPr>
        <w:drawing>
          <wp:inline distT="0" distB="0" distL="0" distR="0" wp14:anchorId="660269ED" wp14:editId="68F7DC34">
            <wp:extent cx="5756910" cy="1327785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39" w:rsidRDefault="000F2E39" w:rsidP="000F2E39"/>
    <w:p w:rsidR="000F2E39" w:rsidRPr="00190A92" w:rsidRDefault="000F2E39" w:rsidP="009E2045">
      <w:pPr>
        <w:outlineLvl w:val="0"/>
        <w:rPr>
          <w:b/>
          <w:i/>
          <w:color w:val="2F5496" w:themeColor="accent1" w:themeShade="BF"/>
        </w:rPr>
      </w:pPr>
      <w:r w:rsidRPr="00190A92">
        <w:rPr>
          <w:b/>
          <w:i/>
          <w:color w:val="2F5496" w:themeColor="accent1" w:themeShade="BF"/>
        </w:rPr>
        <w:t>Recykling tworzyw sztucznych</w:t>
      </w:r>
    </w:p>
    <w:p w:rsidR="000F2E39" w:rsidRPr="00190A92" w:rsidRDefault="000F2E39" w:rsidP="00923A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jc w:val="both"/>
        <w:rPr>
          <w:rFonts w:ascii="Courier New" w:hAnsi="Courier New" w:cs="Courier New"/>
          <w:sz w:val="22"/>
          <w:szCs w:val="22"/>
        </w:rPr>
      </w:pPr>
      <w:r w:rsidRPr="00190A92">
        <w:rPr>
          <w:rFonts w:ascii="Courier New" w:hAnsi="Courier New" w:cs="Courier New"/>
          <w:sz w:val="22"/>
          <w:szCs w:val="22"/>
        </w:rPr>
        <w:t>Statystyczny Polak rocznie wypija około 46 litr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 napoj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 gazowanych, a wszyscy Polacy –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w </w:t>
      </w:r>
      <w:r w:rsidRPr="00190A92">
        <w:rPr>
          <w:rFonts w:ascii="Courier New" w:hAnsi="Courier New" w:cs="Courier New"/>
          <w:sz w:val="22"/>
          <w:szCs w:val="22"/>
        </w:rPr>
        <w:t>sumie prawie 2 miliardy litr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w. Wi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kszo</w:t>
      </w:r>
      <w:r w:rsidR="007F4C7A" w:rsidRPr="00190A92">
        <w:rPr>
          <w:rFonts w:ascii="Courier New" w:hAnsi="Courier New" w:cs="Courier New"/>
          <w:sz w:val="22"/>
          <w:szCs w:val="22"/>
        </w:rPr>
        <w:t>ś</w:t>
      </w:r>
      <w:r w:rsidR="009E2045" w:rsidRPr="00190A92">
        <w:rPr>
          <w:rFonts w:ascii="Courier New" w:hAnsi="Courier New" w:cs="Courier New"/>
          <w:sz w:val="22"/>
          <w:szCs w:val="22"/>
        </w:rPr>
        <w:t>ć</w:t>
      </w:r>
      <w:r w:rsidRPr="00190A92">
        <w:rPr>
          <w:rFonts w:ascii="Courier New" w:hAnsi="Courier New" w:cs="Courier New"/>
          <w:sz w:val="22"/>
          <w:szCs w:val="22"/>
        </w:rPr>
        <w:t xml:space="preserve"> napoj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 jest sprzedawanych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w </w:t>
      </w:r>
      <w:r w:rsidRPr="00190A92">
        <w:rPr>
          <w:rFonts w:ascii="Courier New" w:hAnsi="Courier New" w:cs="Courier New"/>
          <w:sz w:val="22"/>
          <w:szCs w:val="22"/>
        </w:rPr>
        <w:t>plastikowych butelkach. Korzystamy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nich ch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tnie, bo s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zdecydowanie l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ejsze ni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 xml:space="preserve"> szklane, kt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rych u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ywano dawniej. Zwykle jednak nie zastanawiamy si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, co si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 xml:space="preserve"> dzieje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butelk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>, gdy ju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 xml:space="preserve"> j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opr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nimy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i </w:t>
      </w:r>
      <w:r w:rsidRPr="00190A92">
        <w:rPr>
          <w:rFonts w:ascii="Courier New" w:hAnsi="Courier New" w:cs="Courier New"/>
          <w:sz w:val="22"/>
          <w:szCs w:val="22"/>
        </w:rPr>
        <w:t>wyrzucimy do kosza.</w:t>
      </w:r>
    </w:p>
    <w:p w:rsidR="000F2E39" w:rsidRPr="00190A92" w:rsidRDefault="000F2E39" w:rsidP="00923A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jc w:val="both"/>
        <w:rPr>
          <w:rFonts w:ascii="Courier New" w:hAnsi="Courier New" w:cs="Courier New"/>
          <w:sz w:val="22"/>
          <w:szCs w:val="22"/>
        </w:rPr>
      </w:pPr>
      <w:r w:rsidRPr="00190A92">
        <w:rPr>
          <w:rFonts w:ascii="Courier New" w:hAnsi="Courier New" w:cs="Courier New"/>
          <w:sz w:val="22"/>
          <w:szCs w:val="22"/>
        </w:rPr>
        <w:t>Plastikowe butelki powstaj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tworzyw sztucznych, takich jak: polietylen, polipropylen czy politereftalan etylenu. Zbudowane s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one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polimer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 syntetycznych, uzyskiwanych gł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wnie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ropy naftowej. Gł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wn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zalet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tworzyw sztucznych jest to, 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e skutecznie zast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puj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inne materiały, np. wspomniane szkło. Nie da si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 xml:space="preserve"> jednak ukry</w:t>
      </w:r>
      <w:r w:rsidR="009E2045" w:rsidRPr="00190A92">
        <w:rPr>
          <w:rFonts w:ascii="Courier New" w:hAnsi="Courier New" w:cs="Courier New"/>
          <w:sz w:val="22"/>
          <w:szCs w:val="22"/>
        </w:rPr>
        <w:t>ć</w:t>
      </w:r>
      <w:r w:rsidRPr="00190A92">
        <w:rPr>
          <w:rFonts w:ascii="Courier New" w:hAnsi="Courier New" w:cs="Courier New"/>
          <w:sz w:val="22"/>
          <w:szCs w:val="22"/>
        </w:rPr>
        <w:t xml:space="preserve">, 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e stanowi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powa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ne zagro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 xml:space="preserve">enie dla </w:t>
      </w:r>
      <w:r w:rsidR="007F4C7A" w:rsidRPr="00190A92">
        <w:rPr>
          <w:rFonts w:ascii="Courier New" w:hAnsi="Courier New" w:cs="Courier New"/>
          <w:sz w:val="22"/>
          <w:szCs w:val="22"/>
        </w:rPr>
        <w:t>ś</w:t>
      </w:r>
      <w:r w:rsidRPr="00190A92">
        <w:rPr>
          <w:rFonts w:ascii="Courier New" w:hAnsi="Courier New" w:cs="Courier New"/>
          <w:sz w:val="22"/>
          <w:szCs w:val="22"/>
        </w:rPr>
        <w:t>rodowiska. Dlatego te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 xml:space="preserve"> tak istotne jest, by tworzywa sztuczne były poddawane powt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rnemu przetworzeniu, czyli recyklingowi. Dzi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ki technologii opracowanej przez naukowc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 ameryka</w:t>
      </w:r>
      <w:r w:rsidR="007F4C7A" w:rsidRPr="00190A92">
        <w:rPr>
          <w:rFonts w:ascii="Courier New" w:hAnsi="Courier New" w:cs="Courier New"/>
          <w:sz w:val="22"/>
          <w:szCs w:val="22"/>
        </w:rPr>
        <w:t>ń</w:t>
      </w:r>
      <w:r w:rsidRPr="00190A92">
        <w:rPr>
          <w:rFonts w:ascii="Courier New" w:hAnsi="Courier New" w:cs="Courier New"/>
          <w:sz w:val="22"/>
          <w:szCs w:val="22"/>
        </w:rPr>
        <w:t>skich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w </w:t>
      </w:r>
      <w:r w:rsidRPr="00190A92">
        <w:rPr>
          <w:rFonts w:ascii="Courier New" w:hAnsi="Courier New" w:cs="Courier New"/>
          <w:sz w:val="22"/>
          <w:szCs w:val="22"/>
        </w:rPr>
        <w:t>latach 70. mo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>liwe jest otrzymanie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przemielonych butelek wł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kna poliestrowego,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kt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rego produkowane s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m.in. polary. Popularne bluzy, kt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re chroni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nas przed chłodem, a jednocze</w:t>
      </w:r>
      <w:r w:rsidR="007F4C7A" w:rsidRPr="00190A92">
        <w:rPr>
          <w:rFonts w:ascii="Courier New" w:hAnsi="Courier New" w:cs="Courier New"/>
          <w:sz w:val="22"/>
          <w:szCs w:val="22"/>
        </w:rPr>
        <w:t>ś</w:t>
      </w:r>
      <w:r w:rsidRPr="00190A92">
        <w:rPr>
          <w:rFonts w:ascii="Courier New" w:hAnsi="Courier New" w:cs="Courier New"/>
          <w:sz w:val="22"/>
          <w:szCs w:val="22"/>
        </w:rPr>
        <w:t>nie przepuszczaj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powietrze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i </w:t>
      </w:r>
      <w:r w:rsidRPr="00190A92">
        <w:rPr>
          <w:rFonts w:ascii="Courier New" w:hAnsi="Courier New" w:cs="Courier New"/>
          <w:sz w:val="22"/>
          <w:szCs w:val="22"/>
        </w:rPr>
        <w:t>nie powoduj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pocenia si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, to co</w:t>
      </w:r>
      <w:r w:rsidR="007F4C7A" w:rsidRPr="00190A92">
        <w:rPr>
          <w:rFonts w:ascii="Courier New" w:hAnsi="Courier New" w:cs="Courier New"/>
          <w:sz w:val="22"/>
          <w:szCs w:val="22"/>
        </w:rPr>
        <w:t>ś</w:t>
      </w:r>
      <w:r w:rsidRPr="00190A92">
        <w:rPr>
          <w:rFonts w:ascii="Courier New" w:hAnsi="Courier New" w:cs="Courier New"/>
          <w:sz w:val="22"/>
          <w:szCs w:val="22"/>
        </w:rPr>
        <w:t>, co wi</w:t>
      </w:r>
      <w:r w:rsidR="009E2045" w:rsidRPr="00190A92">
        <w:rPr>
          <w:rFonts w:ascii="Courier New" w:hAnsi="Courier New" w:cs="Courier New"/>
          <w:sz w:val="22"/>
          <w:szCs w:val="22"/>
        </w:rPr>
        <w:t>ę</w:t>
      </w:r>
      <w:r w:rsidRPr="00190A92">
        <w:rPr>
          <w:rFonts w:ascii="Courier New" w:hAnsi="Courier New" w:cs="Courier New"/>
          <w:sz w:val="22"/>
          <w:szCs w:val="22"/>
        </w:rPr>
        <w:t>kszo</w:t>
      </w:r>
      <w:r w:rsidR="007F4C7A" w:rsidRPr="00190A92">
        <w:rPr>
          <w:rFonts w:ascii="Courier New" w:hAnsi="Courier New" w:cs="Courier New"/>
          <w:sz w:val="22"/>
          <w:szCs w:val="22"/>
        </w:rPr>
        <w:t>ś</w:t>
      </w:r>
      <w:r w:rsidR="009E2045" w:rsidRPr="00190A92">
        <w:rPr>
          <w:rFonts w:ascii="Courier New" w:hAnsi="Courier New" w:cs="Courier New"/>
          <w:sz w:val="22"/>
          <w:szCs w:val="22"/>
        </w:rPr>
        <w:t>ć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="008D7912" w:rsidRPr="00190A92">
        <w:rPr>
          <w:rFonts w:ascii="Courier New" w:hAnsi="Courier New" w:cs="Courier New"/>
          <w:sz w:val="22"/>
          <w:szCs w:val="22"/>
        </w:rPr>
        <w:t>nas ma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w </w:t>
      </w:r>
      <w:r w:rsidR="008D7912" w:rsidRPr="00190A92">
        <w:rPr>
          <w:rFonts w:ascii="Courier New" w:hAnsi="Courier New" w:cs="Courier New"/>
          <w:sz w:val="22"/>
          <w:szCs w:val="22"/>
        </w:rPr>
        <w:t>szafi</w:t>
      </w:r>
      <w:r w:rsidRPr="00190A92">
        <w:rPr>
          <w:rFonts w:ascii="Courier New" w:hAnsi="Courier New" w:cs="Courier New"/>
          <w:sz w:val="22"/>
          <w:szCs w:val="22"/>
        </w:rPr>
        <w:t>e. Jedna bluza polarowa powstaje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ok. 35 butelek plastikowych. Poza tym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wł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kna poliestrowego s</w:t>
      </w:r>
      <w:r w:rsidR="009E2045" w:rsidRPr="00190A92">
        <w:rPr>
          <w:rFonts w:ascii="Courier New" w:hAnsi="Courier New" w:cs="Courier New"/>
          <w:sz w:val="22"/>
          <w:szCs w:val="22"/>
        </w:rPr>
        <w:t>ą</w:t>
      </w:r>
      <w:r w:rsidRPr="00190A92">
        <w:rPr>
          <w:rFonts w:ascii="Courier New" w:hAnsi="Courier New" w:cs="Courier New"/>
          <w:sz w:val="22"/>
          <w:szCs w:val="22"/>
        </w:rPr>
        <w:t xml:space="preserve"> wytwarzane r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wnie</w:t>
      </w:r>
      <w:r w:rsidR="009E2045" w:rsidRPr="00190A92">
        <w:rPr>
          <w:rFonts w:ascii="Courier New" w:hAnsi="Courier New" w:cs="Courier New"/>
          <w:sz w:val="22"/>
          <w:szCs w:val="22"/>
        </w:rPr>
        <w:t>ż</w:t>
      </w:r>
      <w:r w:rsidRPr="00190A92">
        <w:rPr>
          <w:rFonts w:ascii="Courier New" w:hAnsi="Courier New" w:cs="Courier New"/>
          <w:sz w:val="22"/>
          <w:szCs w:val="22"/>
        </w:rPr>
        <w:t xml:space="preserve"> inne produkty,</w:t>
      </w:r>
      <w:r w:rsidR="00190A92" w:rsidRPr="00190A92">
        <w:rPr>
          <w:rFonts w:ascii="Courier New" w:hAnsi="Courier New" w:cs="Courier New"/>
          <w:sz w:val="22"/>
          <w:szCs w:val="22"/>
        </w:rPr>
        <w:t xml:space="preserve"> z </w:t>
      </w:r>
      <w:r w:rsidRPr="00190A92">
        <w:rPr>
          <w:rFonts w:ascii="Courier New" w:hAnsi="Courier New" w:cs="Courier New"/>
          <w:sz w:val="22"/>
          <w:szCs w:val="22"/>
        </w:rPr>
        <w:t>kt</w:t>
      </w:r>
      <w:r w:rsidR="007F4C7A" w:rsidRPr="00190A92">
        <w:rPr>
          <w:rFonts w:ascii="Courier New" w:hAnsi="Courier New" w:cs="Courier New"/>
          <w:sz w:val="22"/>
          <w:szCs w:val="22"/>
        </w:rPr>
        <w:t>ó</w:t>
      </w:r>
      <w:r w:rsidRPr="00190A92">
        <w:rPr>
          <w:rFonts w:ascii="Courier New" w:hAnsi="Courier New" w:cs="Courier New"/>
          <w:sz w:val="22"/>
          <w:szCs w:val="22"/>
        </w:rPr>
        <w:t>rymi mamy kontakt na co dzie</w:t>
      </w:r>
      <w:r w:rsidR="007F4C7A" w:rsidRPr="00190A92">
        <w:rPr>
          <w:rFonts w:ascii="Courier New" w:hAnsi="Courier New" w:cs="Courier New"/>
          <w:sz w:val="22"/>
          <w:szCs w:val="22"/>
        </w:rPr>
        <w:t>ń</w:t>
      </w:r>
      <w:r w:rsidRPr="00190A92">
        <w:rPr>
          <w:rFonts w:ascii="Courier New" w:hAnsi="Courier New" w:cs="Courier New"/>
          <w:sz w:val="22"/>
          <w:szCs w:val="22"/>
        </w:rPr>
        <w:t>, m.in. ubrania narciarskie, plecaki, namioty, a nawet buty.</w:t>
      </w:r>
    </w:p>
    <w:p w:rsidR="00190A92" w:rsidRDefault="00190A92" w:rsidP="000F2E39">
      <w:r>
        <w:br w:type="page"/>
      </w:r>
    </w:p>
    <w:p w:rsidR="000F2E39" w:rsidRPr="00190A92" w:rsidRDefault="000F2E39" w:rsidP="009E2045">
      <w:pPr>
        <w:outlineLvl w:val="0"/>
        <w:rPr>
          <w:b/>
          <w:i/>
          <w:color w:val="2F5496" w:themeColor="accent1" w:themeShade="BF"/>
        </w:rPr>
      </w:pPr>
      <w:r w:rsidRPr="00190A92">
        <w:rPr>
          <w:b/>
          <w:i/>
          <w:color w:val="2F5496" w:themeColor="accent1" w:themeShade="BF"/>
        </w:rPr>
        <w:lastRenderedPageBreak/>
        <w:t>Przykłady symboli zwi</w:t>
      </w:r>
      <w:r w:rsidR="009E2045" w:rsidRPr="00190A92">
        <w:rPr>
          <w:b/>
          <w:i/>
          <w:color w:val="2F5496" w:themeColor="accent1" w:themeShade="BF"/>
        </w:rPr>
        <w:t>ą</w:t>
      </w:r>
      <w:r w:rsidRPr="00190A92">
        <w:rPr>
          <w:b/>
          <w:i/>
          <w:color w:val="2F5496" w:themeColor="accent1" w:themeShade="BF"/>
        </w:rPr>
        <w:t>zanych</w:t>
      </w:r>
      <w:r w:rsidR="00190A92" w:rsidRPr="00190A92">
        <w:rPr>
          <w:b/>
          <w:i/>
          <w:color w:val="2F5496" w:themeColor="accent1" w:themeShade="BF"/>
        </w:rPr>
        <w:t xml:space="preserve"> z </w:t>
      </w:r>
      <w:r w:rsidRPr="00190A92">
        <w:rPr>
          <w:b/>
          <w:i/>
          <w:color w:val="2F5496" w:themeColor="accent1" w:themeShade="BF"/>
        </w:rPr>
        <w:t>recyklingiem</w:t>
      </w:r>
    </w:p>
    <w:p w:rsidR="000F2E39" w:rsidRDefault="000F2E39" w:rsidP="000F2E39"/>
    <w:p w:rsidR="000F2E39" w:rsidRDefault="00BD13DA" w:rsidP="000F2E39">
      <w:r w:rsidRPr="00BD13DA">
        <w:rPr>
          <w:noProof/>
          <w:lang w:eastAsia="pl-PL"/>
        </w:rPr>
        <w:drawing>
          <wp:inline distT="0" distB="0" distL="0" distR="0" wp14:anchorId="0FBDE008" wp14:editId="67C145C1">
            <wp:extent cx="5314384" cy="3286172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565" cy="32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39" w:rsidRDefault="000F2E39" w:rsidP="000F2E39"/>
    <w:p w:rsidR="000F2E39" w:rsidRPr="00190A92" w:rsidRDefault="000F2E39" w:rsidP="009E2045">
      <w:pPr>
        <w:outlineLvl w:val="0"/>
        <w:rPr>
          <w:b/>
          <w:color w:val="2F5496" w:themeColor="accent1" w:themeShade="BF"/>
        </w:rPr>
      </w:pPr>
      <w:r w:rsidRPr="00190A92">
        <w:rPr>
          <w:b/>
          <w:color w:val="2F5496" w:themeColor="accent1" w:themeShade="BF"/>
        </w:rPr>
        <w:t>Przykład rozwi</w:t>
      </w:r>
      <w:r w:rsidR="009E2045" w:rsidRPr="00190A92">
        <w:rPr>
          <w:b/>
          <w:color w:val="2F5496" w:themeColor="accent1" w:themeShade="BF"/>
        </w:rPr>
        <w:t>ą</w:t>
      </w:r>
      <w:r w:rsidRPr="00190A92">
        <w:rPr>
          <w:b/>
          <w:color w:val="2F5496" w:themeColor="accent1" w:themeShade="BF"/>
        </w:rPr>
        <w:t>zania zadania</w:t>
      </w:r>
      <w:r w:rsidR="00190A92" w:rsidRPr="00190A92">
        <w:rPr>
          <w:b/>
          <w:color w:val="2F5496" w:themeColor="accent1" w:themeShade="BF"/>
        </w:rPr>
        <w:t xml:space="preserve"> z </w:t>
      </w:r>
      <w:r w:rsidRPr="00190A92">
        <w:rPr>
          <w:b/>
          <w:color w:val="2F5496" w:themeColor="accent1" w:themeShade="BF"/>
        </w:rPr>
        <w:t>balonem</w:t>
      </w:r>
    </w:p>
    <w:p w:rsidR="000F2E39" w:rsidRDefault="000F2E39" w:rsidP="000F2E39"/>
    <w:p w:rsidR="000F2E39" w:rsidRDefault="00BD13DA" w:rsidP="000F2E39">
      <w:r w:rsidRPr="00BD13DA">
        <w:rPr>
          <w:noProof/>
          <w:lang w:eastAsia="pl-PL"/>
        </w:rPr>
        <w:drawing>
          <wp:inline distT="0" distB="0" distL="0" distR="0" wp14:anchorId="6C9A703E" wp14:editId="73271F83">
            <wp:extent cx="4598884" cy="4037845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746" cy="4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2A" w:rsidRPr="00E553E5" w:rsidRDefault="00C9212A" w:rsidP="00E553E5">
      <w:pPr>
        <w:pStyle w:val="Akapitzlist"/>
        <w:rPr>
          <w:i/>
        </w:rPr>
      </w:pPr>
    </w:p>
    <w:sectPr w:rsidR="00C9212A" w:rsidRPr="00E553E5" w:rsidSect="004241A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C6" w:rsidRDefault="00892BC6" w:rsidP="008615BD">
      <w:r>
        <w:separator/>
      </w:r>
    </w:p>
  </w:endnote>
  <w:endnote w:type="continuationSeparator" w:id="0">
    <w:p w:rsidR="00892BC6" w:rsidRDefault="00892BC6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A" w:rsidRPr="008615BD" w:rsidRDefault="007F4C7A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190A92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C6" w:rsidRDefault="00892BC6" w:rsidP="008615BD">
      <w:r>
        <w:separator/>
      </w:r>
    </w:p>
  </w:footnote>
  <w:footnote w:type="continuationSeparator" w:id="0">
    <w:p w:rsidR="00892BC6" w:rsidRDefault="00892BC6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206"/>
    <w:multiLevelType w:val="hybridMultilevel"/>
    <w:tmpl w:val="116A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1D1"/>
    <w:multiLevelType w:val="hybridMultilevel"/>
    <w:tmpl w:val="34AE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8D5"/>
    <w:multiLevelType w:val="hybridMultilevel"/>
    <w:tmpl w:val="300C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458D"/>
    <w:multiLevelType w:val="hybridMultilevel"/>
    <w:tmpl w:val="CBD2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4A42"/>
    <w:multiLevelType w:val="hybridMultilevel"/>
    <w:tmpl w:val="9784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37AD"/>
    <w:multiLevelType w:val="hybridMultilevel"/>
    <w:tmpl w:val="8E1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374CE"/>
    <w:multiLevelType w:val="hybridMultilevel"/>
    <w:tmpl w:val="64E8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13FE"/>
    <w:multiLevelType w:val="hybridMultilevel"/>
    <w:tmpl w:val="72AA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1"/>
    <w:multiLevelType w:val="hybridMultilevel"/>
    <w:tmpl w:val="2A32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53EE2"/>
    <w:multiLevelType w:val="hybridMultilevel"/>
    <w:tmpl w:val="A3A0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76EF"/>
    <w:multiLevelType w:val="hybridMultilevel"/>
    <w:tmpl w:val="BA5E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4BB4"/>
    <w:multiLevelType w:val="hybridMultilevel"/>
    <w:tmpl w:val="BB66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66CE"/>
    <w:multiLevelType w:val="hybridMultilevel"/>
    <w:tmpl w:val="90F4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42D8"/>
    <w:multiLevelType w:val="hybridMultilevel"/>
    <w:tmpl w:val="B462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270F8"/>
    <w:multiLevelType w:val="hybridMultilevel"/>
    <w:tmpl w:val="5306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45F0"/>
    <w:multiLevelType w:val="hybridMultilevel"/>
    <w:tmpl w:val="B842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35224"/>
    <w:multiLevelType w:val="hybridMultilevel"/>
    <w:tmpl w:val="EEB65FC6"/>
    <w:lvl w:ilvl="0" w:tplc="DAF2EFA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92389"/>
    <w:multiLevelType w:val="hybridMultilevel"/>
    <w:tmpl w:val="9F54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50CA"/>
    <w:multiLevelType w:val="hybridMultilevel"/>
    <w:tmpl w:val="FF4C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A0434"/>
    <w:multiLevelType w:val="hybridMultilevel"/>
    <w:tmpl w:val="256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2ABF"/>
    <w:multiLevelType w:val="hybridMultilevel"/>
    <w:tmpl w:val="F638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740E8"/>
    <w:multiLevelType w:val="hybridMultilevel"/>
    <w:tmpl w:val="4E66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66ADE"/>
    <w:multiLevelType w:val="hybridMultilevel"/>
    <w:tmpl w:val="1B92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7488A"/>
    <w:multiLevelType w:val="hybridMultilevel"/>
    <w:tmpl w:val="24EC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5261"/>
    <w:multiLevelType w:val="hybridMultilevel"/>
    <w:tmpl w:val="99FC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6676D"/>
    <w:multiLevelType w:val="hybridMultilevel"/>
    <w:tmpl w:val="65D40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1FE6"/>
    <w:multiLevelType w:val="hybridMultilevel"/>
    <w:tmpl w:val="2642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A08FF"/>
    <w:multiLevelType w:val="hybridMultilevel"/>
    <w:tmpl w:val="FCE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19"/>
  </w:num>
  <w:num w:numId="5">
    <w:abstractNumId w:val="27"/>
  </w:num>
  <w:num w:numId="6">
    <w:abstractNumId w:val="5"/>
  </w:num>
  <w:num w:numId="7">
    <w:abstractNumId w:val="22"/>
  </w:num>
  <w:num w:numId="8">
    <w:abstractNumId w:val="11"/>
  </w:num>
  <w:num w:numId="9">
    <w:abstractNumId w:val="12"/>
  </w:num>
  <w:num w:numId="10">
    <w:abstractNumId w:val="15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26"/>
  </w:num>
  <w:num w:numId="19">
    <w:abstractNumId w:val="13"/>
  </w:num>
  <w:num w:numId="20">
    <w:abstractNumId w:val="2"/>
  </w:num>
  <w:num w:numId="21">
    <w:abstractNumId w:val="7"/>
  </w:num>
  <w:num w:numId="22">
    <w:abstractNumId w:val="0"/>
  </w:num>
  <w:num w:numId="23">
    <w:abstractNumId w:val="14"/>
  </w:num>
  <w:num w:numId="24">
    <w:abstractNumId w:val="24"/>
  </w:num>
  <w:num w:numId="25">
    <w:abstractNumId w:val="20"/>
  </w:num>
  <w:num w:numId="26">
    <w:abstractNumId w:val="3"/>
  </w:num>
  <w:num w:numId="27">
    <w:abstractNumId w:val="6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1081"/>
    <w:rsid w:val="000870C1"/>
    <w:rsid w:val="000E18C5"/>
    <w:rsid w:val="000F2E39"/>
    <w:rsid w:val="000F6D27"/>
    <w:rsid w:val="001008BD"/>
    <w:rsid w:val="001807F1"/>
    <w:rsid w:val="00190A92"/>
    <w:rsid w:val="001E668C"/>
    <w:rsid w:val="001F6403"/>
    <w:rsid w:val="0022256D"/>
    <w:rsid w:val="002F56BA"/>
    <w:rsid w:val="00310D54"/>
    <w:rsid w:val="00317158"/>
    <w:rsid w:val="00323568"/>
    <w:rsid w:val="00366247"/>
    <w:rsid w:val="003D3313"/>
    <w:rsid w:val="004241AA"/>
    <w:rsid w:val="0044342C"/>
    <w:rsid w:val="00451959"/>
    <w:rsid w:val="00490801"/>
    <w:rsid w:val="00496ABA"/>
    <w:rsid w:val="00497B6E"/>
    <w:rsid w:val="00644185"/>
    <w:rsid w:val="006B45A0"/>
    <w:rsid w:val="00705646"/>
    <w:rsid w:val="00717A55"/>
    <w:rsid w:val="007B6328"/>
    <w:rsid w:val="007F4C7A"/>
    <w:rsid w:val="007F7C58"/>
    <w:rsid w:val="0082723D"/>
    <w:rsid w:val="00847892"/>
    <w:rsid w:val="008570CF"/>
    <w:rsid w:val="008615BD"/>
    <w:rsid w:val="0086436E"/>
    <w:rsid w:val="00892BC6"/>
    <w:rsid w:val="008D7912"/>
    <w:rsid w:val="008E121A"/>
    <w:rsid w:val="00923A39"/>
    <w:rsid w:val="009975DD"/>
    <w:rsid w:val="009B2AB2"/>
    <w:rsid w:val="009E2045"/>
    <w:rsid w:val="00A46C53"/>
    <w:rsid w:val="00AE2EDF"/>
    <w:rsid w:val="00AF3883"/>
    <w:rsid w:val="00B5711B"/>
    <w:rsid w:val="00B9671C"/>
    <w:rsid w:val="00BD13DA"/>
    <w:rsid w:val="00BD7C7C"/>
    <w:rsid w:val="00C264E2"/>
    <w:rsid w:val="00C51A37"/>
    <w:rsid w:val="00C9212A"/>
    <w:rsid w:val="00C93D51"/>
    <w:rsid w:val="00CE0EF7"/>
    <w:rsid w:val="00D374EE"/>
    <w:rsid w:val="00D52983"/>
    <w:rsid w:val="00DC6720"/>
    <w:rsid w:val="00E553E5"/>
    <w:rsid w:val="00E62827"/>
    <w:rsid w:val="00E655BF"/>
    <w:rsid w:val="00E96DFD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2020-03-17T13:21:00Z</dcterms:created>
  <dcterms:modified xsi:type="dcterms:W3CDTF">2020-03-17T13:21:00Z</dcterms:modified>
</cp:coreProperties>
</file>